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5" w:rsidRPr="00053A3A" w:rsidRDefault="0077083F">
      <w:pPr>
        <w:rPr>
          <w:b/>
          <w:bCs/>
          <w:sz w:val="24"/>
          <w:szCs w:val="24"/>
          <w:lang w:val="uk-UA"/>
        </w:rPr>
      </w:pPr>
      <w:r w:rsidRPr="00053A3A">
        <w:rPr>
          <w:b/>
          <w:bCs/>
          <w:sz w:val="24"/>
          <w:szCs w:val="24"/>
          <w:lang w:val="uk-UA"/>
        </w:rPr>
        <w:t>Бас Юлія Петрівна</w:t>
      </w:r>
    </w:p>
    <w:p w:rsidR="003F796E" w:rsidRPr="00897C9A" w:rsidRDefault="003F796E">
      <w:pPr>
        <w:rPr>
          <w:lang w:val="uk-UA"/>
        </w:rPr>
      </w:pPr>
      <w:r w:rsidRPr="00897C9A">
        <w:rPr>
          <w:lang w:val="uk-UA"/>
        </w:rPr>
        <w:t xml:space="preserve">Працює в КНУ з </w:t>
      </w:r>
      <w:r w:rsidR="0077083F">
        <w:rPr>
          <w:lang w:val="uk-UA"/>
        </w:rPr>
        <w:t>2011</w:t>
      </w:r>
      <w:r w:rsidR="009B4AAF" w:rsidRPr="00897C9A">
        <w:rPr>
          <w:lang w:val="uk-UA"/>
        </w:rPr>
        <w:t xml:space="preserve"> року</w:t>
      </w:r>
    </w:p>
    <w:p w:rsidR="009552A6" w:rsidRPr="00897C9A" w:rsidRDefault="009B4AAF">
      <w:pPr>
        <w:rPr>
          <w:lang w:val="uk-UA"/>
        </w:rPr>
      </w:pPr>
      <w:r w:rsidRPr="00897C9A">
        <w:rPr>
          <w:lang w:val="uk-UA"/>
        </w:rPr>
        <w:t>Кандидат хімічних наук, асистент</w:t>
      </w:r>
    </w:p>
    <w:p w:rsidR="009552A6" w:rsidRPr="00354037" w:rsidRDefault="009552A6">
      <w:r w:rsidRPr="00897C9A">
        <w:rPr>
          <w:lang w:val="uk-UA"/>
        </w:rPr>
        <w:t xml:space="preserve">Електронна адреса </w:t>
      </w:r>
      <w:proofErr w:type="spellStart"/>
      <w:r w:rsidR="0077083F">
        <w:rPr>
          <w:lang w:val="en-US"/>
        </w:rPr>
        <w:t>basjulia</w:t>
      </w:r>
      <w:proofErr w:type="spellEnd"/>
      <w:r w:rsidR="00354037" w:rsidRPr="00354037">
        <w:t>@</w:t>
      </w:r>
      <w:proofErr w:type="spellStart"/>
      <w:r w:rsidR="00354037">
        <w:rPr>
          <w:lang w:val="en-US"/>
        </w:rPr>
        <w:t>knu</w:t>
      </w:r>
      <w:proofErr w:type="spellEnd"/>
      <w:r w:rsidR="00354037" w:rsidRPr="00354037">
        <w:t>.</w:t>
      </w:r>
      <w:proofErr w:type="spellStart"/>
      <w:r w:rsidR="00354037">
        <w:rPr>
          <w:lang w:val="en-US"/>
        </w:rPr>
        <w:t>ua</w:t>
      </w:r>
      <w:proofErr w:type="spellEnd"/>
    </w:p>
    <w:p w:rsidR="00897C9A" w:rsidRPr="00A40643" w:rsidRDefault="00D60B65" w:rsidP="00D60B65">
      <w:pPr>
        <w:tabs>
          <w:tab w:val="left" w:pos="2880"/>
        </w:tabs>
        <w:jc w:val="both"/>
        <w:rPr>
          <w:lang w:val="uk-UA"/>
        </w:rPr>
      </w:pPr>
      <w:r w:rsidRPr="00A40643">
        <w:rPr>
          <w:lang w:val="uk-UA"/>
        </w:rPr>
        <w:t xml:space="preserve">Scopus profile: </w:t>
      </w:r>
      <w:r w:rsidR="00A40643" w:rsidRPr="00A40643">
        <w:rPr>
          <w:lang w:val="uk-UA"/>
        </w:rPr>
        <w:t>https://www.scopus.com/authid/detail.uri?authorId=53866113200</w:t>
      </w:r>
    </w:p>
    <w:p w:rsidR="00D3681A" w:rsidRPr="00A40643" w:rsidRDefault="00D60B65" w:rsidP="00D3681A">
      <w:pPr>
        <w:tabs>
          <w:tab w:val="left" w:pos="2880"/>
        </w:tabs>
        <w:jc w:val="both"/>
      </w:pPr>
      <w:r w:rsidRPr="00A40643">
        <w:rPr>
          <w:lang w:val="uk-UA"/>
        </w:rPr>
        <w:t xml:space="preserve">ORCID: </w:t>
      </w:r>
      <w:hyperlink r:id="rId5" w:history="1">
        <w:r w:rsidR="00D3681A" w:rsidRPr="00A40643">
          <w:rPr>
            <w:lang w:val="uk-UA"/>
          </w:rPr>
          <w:t>https://orcid.org/0000-0002-2535-6009</w:t>
        </w:r>
      </w:hyperlink>
    </w:p>
    <w:p w:rsidR="00D60B65" w:rsidRPr="00897C9A" w:rsidRDefault="00D60B65" w:rsidP="00D3681A">
      <w:pPr>
        <w:tabs>
          <w:tab w:val="left" w:pos="2880"/>
        </w:tabs>
        <w:jc w:val="both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Тема </w:t>
      </w:r>
      <w:proofErr w:type="spellStart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кандидатської</w:t>
      </w:r>
      <w:proofErr w:type="spellEnd"/>
      <w:r w:rsidR="001F704D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дисертації</w:t>
      </w:r>
      <w:proofErr w:type="spellEnd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D60B65" w:rsidRPr="00897C9A" w:rsidRDefault="00903817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97C9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"</w:t>
      </w:r>
      <w:r w:rsidR="00481E4F">
        <w:rPr>
          <w:rFonts w:eastAsia="Times New Roman" w:cs="Arial"/>
          <w:color w:val="222222"/>
          <w:sz w:val="21"/>
          <w:szCs w:val="21"/>
          <w:lang w:val="uk-UA" w:eastAsia="ru-RU"/>
        </w:rPr>
        <w:t xml:space="preserve">Фосфатні гетерополікислоти як твердофазні окисно-відновні реагенти </w:t>
      </w:r>
      <w:r w:rsidR="00361A61">
        <w:rPr>
          <w:rFonts w:eastAsia="Times New Roman" w:cs="Arial"/>
          <w:color w:val="222222"/>
          <w:sz w:val="21"/>
          <w:szCs w:val="21"/>
          <w:lang w:val="uk-UA" w:eastAsia="ru-RU"/>
        </w:rPr>
        <w:t xml:space="preserve">для визначення катехоламінів, поліфенолів та оцінки антиоксидантної активності </w:t>
      </w:r>
      <w:r w:rsidRPr="00897C9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"</w:t>
      </w:r>
    </w:p>
    <w:p w:rsidR="00D60B65" w:rsidRPr="00897C9A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Наукові</w:t>
      </w:r>
      <w:proofErr w:type="spellEnd"/>
      <w:r w:rsidR="004E609B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 xml:space="preserve"> </w:t>
      </w:r>
      <w:proofErr w:type="spellStart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інтереси</w:t>
      </w:r>
      <w:proofErr w:type="spellEnd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6E4CE3" w:rsidRPr="00A559CE" w:rsidRDefault="00A559CE" w:rsidP="006E4CE3">
      <w:pPr>
        <w:pStyle w:val="BodyText"/>
        <w:spacing w:line="276" w:lineRule="auto"/>
        <w:ind w:firstLine="709"/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</w:pPr>
      <w:proofErr w:type="spellStart"/>
      <w:r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Д</w:t>
      </w:r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ослідження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аналітичних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властивостей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нових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органічних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реагентів</w:t>
      </w:r>
      <w:proofErr w:type="spellEnd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для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розробки</w:t>
      </w:r>
      <w:proofErr w:type="spellEnd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методик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флюоресцентного</w:t>
      </w:r>
      <w:proofErr w:type="spellEnd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визначення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мікрокількостей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біологічноактивних</w:t>
      </w:r>
      <w:proofErr w:type="spellEnd"/>
      <w:r w:rsidR="004E609B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</w:t>
      </w:r>
      <w:proofErr w:type="spellStart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сполук</w:t>
      </w:r>
      <w:proofErr w:type="spellEnd"/>
      <w:r w:rsidR="006E4CE3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>.</w:t>
      </w:r>
      <w:r w:rsidR="00947C8C" w:rsidRPr="00A559CE">
        <w:rPr>
          <w:rFonts w:ascii="inherit" w:hAnsi="inherit" w:cs="Arial"/>
          <w:b w:val="0"/>
          <w:bCs w:val="0"/>
          <w:color w:val="222222"/>
          <w:sz w:val="21"/>
          <w:szCs w:val="21"/>
          <w:lang w:val="ru-RU"/>
        </w:rPr>
        <w:t xml:space="preserve"> Визначення констант дисоціації  органічних сполук потенціометричним методом.</w:t>
      </w:r>
    </w:p>
    <w:p w:rsidR="00A559CE" w:rsidRDefault="00A559CE" w:rsidP="00D60B65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222222"/>
          <w:sz w:val="21"/>
          <w:szCs w:val="21"/>
          <w:lang w:val="uk-UA" w:eastAsia="ru-RU"/>
        </w:rPr>
      </w:pPr>
    </w:p>
    <w:p w:rsidR="00D60B65" w:rsidRPr="00897C9A" w:rsidRDefault="0029704A" w:rsidP="00D60B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Всього</w:t>
      </w:r>
      <w:proofErr w:type="spellEnd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– </w:t>
      </w:r>
      <w:r w:rsidR="00C50ED0" w:rsidRPr="00ED661E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40</w:t>
      </w:r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з</w:t>
      </w:r>
      <w:proofErr w:type="spellEnd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них – </w:t>
      </w:r>
      <w:r w:rsidR="008318FB">
        <w:rPr>
          <w:rFonts w:eastAsia="Times New Roman" w:cs="Arial"/>
          <w:color w:val="222222"/>
          <w:sz w:val="21"/>
          <w:szCs w:val="21"/>
          <w:lang w:val="uk-UA" w:eastAsia="ru-RU"/>
        </w:rPr>
        <w:t>1</w:t>
      </w:r>
      <w:r w:rsidR="001F704D">
        <w:rPr>
          <w:rFonts w:eastAsia="Times New Roman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методичн</w:t>
      </w:r>
      <w:proofErr w:type="spellEnd"/>
      <w:r w:rsidR="008318FB">
        <w:rPr>
          <w:rFonts w:eastAsia="Times New Roman" w:cs="Arial"/>
          <w:color w:val="222222"/>
          <w:sz w:val="21"/>
          <w:szCs w:val="21"/>
          <w:lang w:val="uk-UA" w:eastAsia="ru-RU"/>
        </w:rPr>
        <w:t>а</w:t>
      </w:r>
      <w:r w:rsidR="001F704D">
        <w:rPr>
          <w:rFonts w:eastAsia="Times New Roman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розроб</w:t>
      </w:r>
      <w:r w:rsidR="008318FB">
        <w:rPr>
          <w:rFonts w:eastAsia="Times New Roman" w:cs="Arial"/>
          <w:color w:val="222222"/>
          <w:sz w:val="21"/>
          <w:szCs w:val="21"/>
          <w:lang w:val="uk-UA" w:eastAsia="ru-RU"/>
        </w:rPr>
        <w:t>ка</w:t>
      </w:r>
      <w:proofErr w:type="spellEnd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r w:rsidR="008318FB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</w:t>
      </w:r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статей,</w:t>
      </w:r>
      <w:r w:rsidR="008318FB">
        <w:rPr>
          <w:rFonts w:eastAsia="Times New Roman" w:cs="Arial"/>
          <w:color w:val="222222"/>
          <w:sz w:val="21"/>
          <w:szCs w:val="21"/>
          <w:lang w:val="uk-UA" w:eastAsia="ru-RU"/>
        </w:rPr>
        <w:t xml:space="preserve"> 2</w:t>
      </w:r>
      <w:r w:rsidR="001F704D">
        <w:rPr>
          <w:rFonts w:eastAsia="Times New Roman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патенти</w:t>
      </w:r>
      <w:proofErr w:type="spellEnd"/>
      <w:r w:rsidR="001F704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України</w:t>
      </w:r>
      <w:proofErr w:type="spellEnd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винахід</w:t>
      </w:r>
      <w:proofErr w:type="spellEnd"/>
      <w:r w:rsidR="00C50ED0"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та </w:t>
      </w:r>
      <w:r w:rsidR="008318FB">
        <w:rPr>
          <w:rFonts w:eastAsia="Times New Roman" w:cs="Arial"/>
          <w:color w:val="222222"/>
          <w:sz w:val="21"/>
          <w:szCs w:val="21"/>
          <w:lang w:val="uk-UA" w:eastAsia="ru-RU"/>
        </w:rPr>
        <w:t>30</w:t>
      </w:r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тез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доповідей</w:t>
      </w:r>
      <w:proofErr w:type="spellEnd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на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наукових</w:t>
      </w:r>
      <w:proofErr w:type="spellEnd"/>
      <w:r w:rsidR="001F704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конференціях</w:t>
      </w:r>
      <w:proofErr w:type="spellEnd"/>
      <w:r w:rsidR="001F704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різних</w:t>
      </w:r>
      <w:proofErr w:type="spellEnd"/>
      <w:r w:rsidR="001F704D"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рівнів</w:t>
      </w:r>
      <w:proofErr w:type="spellEnd"/>
      <w:r w:rsidRPr="00C50ED0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</w:p>
    <w:p w:rsidR="00D60B65" w:rsidRPr="00897C9A" w:rsidRDefault="00D60B65" w:rsidP="00D60B6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Навчальна</w:t>
      </w:r>
      <w:proofErr w:type="spellEnd"/>
      <w:r w:rsidR="001F704D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 xml:space="preserve"> </w:t>
      </w:r>
      <w:proofErr w:type="spellStart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діяльність</w:t>
      </w:r>
      <w:proofErr w:type="spellEnd"/>
      <w:r w:rsidRPr="00897C9A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D60B65" w:rsidRPr="00897C9A" w:rsidRDefault="00D60B65" w:rsidP="00D60B6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proofErr w:type="spellStart"/>
      <w:r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Лекційні</w:t>
      </w:r>
      <w:proofErr w:type="spellEnd"/>
      <w:r w:rsidR="004E609B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курси</w:t>
      </w:r>
      <w:proofErr w:type="spellEnd"/>
      <w:r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eastAsia="ru-RU"/>
        </w:rPr>
        <w:t>:</w:t>
      </w:r>
    </w:p>
    <w:p w:rsidR="00D60B65" w:rsidRPr="00897C9A" w:rsidRDefault="00D60B65" w:rsidP="00D60B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97C9A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897C9A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бакалаврів</w:t>
      </w:r>
      <w:proofErr w:type="spellEnd"/>
      <w:r w:rsidRPr="00897C9A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:rsidR="00771F4D" w:rsidRPr="0085306F" w:rsidRDefault="00D3657F" w:rsidP="00D2746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97C9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"</w:t>
      </w:r>
      <w:proofErr w:type="spellStart"/>
      <w:r w:rsidR="00F16CFE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Аналітична</w:t>
      </w:r>
      <w:proofErr w:type="spellEnd"/>
      <w:r w:rsidR="004E609B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F16CFE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хімія</w:t>
      </w:r>
      <w:proofErr w:type="spellEnd"/>
      <w:r w:rsidRPr="00897C9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" для </w:t>
      </w:r>
      <w:proofErr w:type="spellStart"/>
      <w:r w:rsidRPr="00897C9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студентів</w:t>
      </w:r>
      <w:proofErr w:type="spellEnd"/>
      <w:r w:rsidR="004E609B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F3221D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спеціальності</w:t>
      </w:r>
      <w:proofErr w:type="spellEnd"/>
      <w:r w:rsidR="00F3221D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«</w:t>
      </w:r>
      <w:proofErr w:type="spellStart"/>
      <w:r w:rsidR="00F3221D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Екологія</w:t>
      </w:r>
      <w:proofErr w:type="spellEnd"/>
      <w:r w:rsidR="00F3221D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» </w:t>
      </w:r>
      <w:r w:rsidR="00F16CFE" w:rsidRPr="00F3221D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ННЦ «</w:t>
      </w:r>
      <w:proofErr w:type="spellStart"/>
      <w:r w:rsidR="0085306F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Інституту</w:t>
      </w:r>
      <w:proofErr w:type="spellEnd"/>
      <w:r w:rsidR="004E609B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85306F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б</w:t>
      </w:r>
      <w:r w:rsidR="00F16CFE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іології</w:t>
      </w:r>
      <w:proofErr w:type="spellEnd"/>
      <w:r w:rsidR="00F16CFE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та </w:t>
      </w:r>
      <w:proofErr w:type="spellStart"/>
      <w:r w:rsidR="00F16CFE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медицини</w:t>
      </w:r>
      <w:proofErr w:type="spellEnd"/>
      <w:r w:rsidR="00F16CFE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»</w:t>
      </w:r>
      <w:r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(І</w:t>
      </w:r>
      <w:r w:rsidR="00F3221D"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І</w:t>
      </w:r>
      <w:r w:rsidRPr="0085306F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курс),</w:t>
      </w:r>
    </w:p>
    <w:p w:rsidR="00D60B65" w:rsidRPr="00897C9A" w:rsidRDefault="00D60B65" w:rsidP="007F324B">
      <w:pPr>
        <w:pStyle w:val="ListParagraph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D60B65" w:rsidRPr="00897C9A" w:rsidRDefault="00D60B65" w:rsidP="00D60B65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proofErr w:type="spellStart"/>
      <w:r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Лабораторні</w:t>
      </w:r>
      <w:proofErr w:type="spellEnd"/>
      <w:r w:rsidR="004E609B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 xml:space="preserve"> </w:t>
      </w:r>
      <w:r w:rsidR="00E129AB" w:rsidRPr="00E129AB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 xml:space="preserve">та </w:t>
      </w:r>
      <w:proofErr w:type="spellStart"/>
      <w:r w:rsidR="00E129AB" w:rsidRPr="00E129AB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практичні</w:t>
      </w:r>
      <w:r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роботи</w:t>
      </w:r>
      <w:proofErr w:type="spellEnd"/>
      <w:r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:</w:t>
      </w:r>
    </w:p>
    <w:p w:rsidR="007428DB" w:rsidRDefault="00AB69C8" w:rsidP="00E129AB">
      <w:pPr>
        <w:pStyle w:val="bodytext2"/>
        <w:numPr>
          <w:ilvl w:val="0"/>
          <w:numId w:val="7"/>
        </w:numPr>
        <w:spacing w:before="75" w:beforeAutospacing="0" w:after="75" w:afterAutospacing="0"/>
        <w:ind w:left="567"/>
        <w:rPr>
          <w:rFonts w:ascii="inherit" w:hAnsi="inherit" w:cs="Arial"/>
          <w:color w:val="222222"/>
          <w:sz w:val="21"/>
          <w:szCs w:val="21"/>
          <w:lang w:val="ru-RU" w:eastAsia="ru-RU"/>
        </w:rPr>
      </w:pP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"</w:t>
      </w:r>
      <w:proofErr w:type="spellStart"/>
      <w:r w:rsidR="007F324B">
        <w:rPr>
          <w:rFonts w:ascii="inherit" w:hAnsi="inherit" w:cs="Arial"/>
          <w:color w:val="222222"/>
          <w:sz w:val="21"/>
          <w:szCs w:val="21"/>
          <w:lang w:val="ru-RU" w:eastAsia="ru-RU"/>
        </w:rPr>
        <w:t>Основи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7F324B">
        <w:rPr>
          <w:rFonts w:ascii="inherit" w:hAnsi="inherit" w:cs="Arial"/>
          <w:color w:val="222222"/>
          <w:sz w:val="21"/>
          <w:szCs w:val="21"/>
          <w:lang w:val="ru-RU" w:eastAsia="ru-RU"/>
        </w:rPr>
        <w:t>аналітично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eastAsia="ru-RU"/>
        </w:rPr>
        <w:t xml:space="preserve">ї </w:t>
      </w:r>
      <w:proofErr w:type="spellStart"/>
      <w:r w:rsidR="007F324B">
        <w:rPr>
          <w:rFonts w:ascii="inherit" w:hAnsi="inherit" w:cs="Arial"/>
          <w:color w:val="222222"/>
          <w:sz w:val="21"/>
          <w:szCs w:val="21"/>
          <w:lang w:val="ru-RU" w:eastAsia="ru-RU"/>
        </w:rPr>
        <w:t>хімії</w:t>
      </w:r>
      <w:proofErr w:type="spellEnd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" для 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студентів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хім</w:t>
      </w:r>
      <w:r w:rsidR="00771F4D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ічного</w:t>
      </w:r>
      <w:proofErr w:type="spellEnd"/>
      <w:r w:rsidR="00771F4D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факультету (ІІ курс),</w:t>
      </w:r>
    </w:p>
    <w:p w:rsidR="007F324B" w:rsidRPr="00897C9A" w:rsidRDefault="007F324B" w:rsidP="00E129AB">
      <w:pPr>
        <w:pStyle w:val="bodytext2"/>
        <w:numPr>
          <w:ilvl w:val="0"/>
          <w:numId w:val="7"/>
        </w:numPr>
        <w:spacing w:before="75" w:beforeAutospacing="0" w:after="75" w:afterAutospacing="0"/>
        <w:ind w:left="567"/>
        <w:rPr>
          <w:rFonts w:ascii="inherit" w:hAnsi="inherit" w:cs="Arial"/>
          <w:color w:val="222222"/>
          <w:sz w:val="21"/>
          <w:szCs w:val="21"/>
          <w:lang w:val="ru-RU" w:eastAsia="ru-RU"/>
        </w:rPr>
      </w:pPr>
      <w:r>
        <w:rPr>
          <w:rFonts w:ascii="inherit" w:hAnsi="inherit" w:cs="Arial"/>
          <w:color w:val="222222"/>
          <w:sz w:val="21"/>
          <w:szCs w:val="21"/>
          <w:lang w:val="ru-RU" w:eastAsia="ru-RU"/>
        </w:rPr>
        <w:t>«</w:t>
      </w:r>
      <w:proofErr w:type="spellStart"/>
      <w:r>
        <w:rPr>
          <w:rFonts w:ascii="inherit" w:hAnsi="inherit" w:cs="Arial"/>
          <w:color w:val="222222"/>
          <w:sz w:val="21"/>
          <w:szCs w:val="21"/>
          <w:lang w:val="ru-RU" w:eastAsia="ru-RU"/>
        </w:rPr>
        <w:t>Інструментальні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CB1886">
        <w:rPr>
          <w:rFonts w:ascii="inherit" w:hAnsi="inherit" w:cs="Arial"/>
          <w:color w:val="222222"/>
          <w:sz w:val="21"/>
          <w:szCs w:val="21"/>
          <w:lang w:val="ru-RU" w:eastAsia="ru-RU"/>
        </w:rPr>
        <w:t>методи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CB1886">
        <w:rPr>
          <w:rFonts w:ascii="inherit" w:hAnsi="inherit" w:cs="Arial"/>
          <w:color w:val="222222"/>
          <w:sz w:val="21"/>
          <w:szCs w:val="21"/>
          <w:lang w:val="ru-RU" w:eastAsia="ru-RU"/>
        </w:rPr>
        <w:t>аналізу</w:t>
      </w:r>
      <w:proofErr w:type="spellEnd"/>
      <w:r w:rsidR="00CB1886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»  </w:t>
      </w:r>
      <w:r w:rsidR="00CB1886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для</w:t>
      </w:r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CB1886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студентів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CB1886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хімічного</w:t>
      </w:r>
      <w:proofErr w:type="spellEnd"/>
      <w:r w:rsidR="00CB1886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факультету (ІІ курс)</w:t>
      </w:r>
    </w:p>
    <w:p w:rsidR="00450E72" w:rsidRDefault="007428DB" w:rsidP="00E129AB">
      <w:pPr>
        <w:pStyle w:val="bodytext2"/>
        <w:numPr>
          <w:ilvl w:val="0"/>
          <w:numId w:val="7"/>
        </w:numPr>
        <w:spacing w:before="75" w:beforeAutospacing="0" w:after="75" w:afterAutospacing="0"/>
        <w:ind w:left="567"/>
        <w:rPr>
          <w:rFonts w:ascii="inherit" w:hAnsi="inherit" w:cs="Arial"/>
          <w:color w:val="222222"/>
          <w:sz w:val="21"/>
          <w:szCs w:val="21"/>
          <w:lang w:val="ru-RU" w:eastAsia="ru-RU"/>
        </w:rPr>
      </w:pP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"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Аналітична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хімія</w:t>
      </w:r>
      <w:proofErr w:type="spellEnd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" для 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студентів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спеціальності</w:t>
      </w:r>
      <w:proofErr w:type="spellEnd"/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«</w:t>
      </w:r>
      <w:proofErr w:type="spellStart"/>
      <w:r w:rsidR="00BC67E2">
        <w:rPr>
          <w:rFonts w:ascii="inherit" w:hAnsi="inherit" w:cs="Arial"/>
          <w:color w:val="222222"/>
          <w:sz w:val="21"/>
          <w:szCs w:val="21"/>
          <w:lang w:val="ru-RU" w:eastAsia="ru-RU"/>
        </w:rPr>
        <w:t>Біологія</w:t>
      </w:r>
      <w:proofErr w:type="spellEnd"/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» ННЦ «</w:t>
      </w:r>
      <w:proofErr w:type="spellStart"/>
      <w:r w:rsidR="0085306F">
        <w:rPr>
          <w:rFonts w:ascii="inherit" w:hAnsi="inherit" w:cs="Arial"/>
          <w:color w:val="222222"/>
          <w:sz w:val="21"/>
          <w:szCs w:val="21"/>
          <w:lang w:val="ru-RU" w:eastAsia="ru-RU"/>
        </w:rPr>
        <w:t>Інституту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85306F">
        <w:rPr>
          <w:rFonts w:ascii="inherit" w:hAnsi="inherit" w:cs="Arial"/>
          <w:color w:val="222222"/>
          <w:sz w:val="21"/>
          <w:szCs w:val="21"/>
          <w:lang w:val="ru-RU" w:eastAsia="ru-RU"/>
        </w:rPr>
        <w:t>б</w:t>
      </w:r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іології</w:t>
      </w:r>
      <w:proofErr w:type="spellEnd"/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та </w:t>
      </w:r>
      <w:proofErr w:type="spellStart"/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медицини</w:t>
      </w:r>
      <w:proofErr w:type="spellEnd"/>
      <w:r w:rsidR="00BC67E2"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»</w:t>
      </w: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(І курс)</w:t>
      </w:r>
    </w:p>
    <w:p w:rsidR="00DC4617" w:rsidRPr="00897C9A" w:rsidRDefault="00DC4617" w:rsidP="00E129AB">
      <w:pPr>
        <w:pStyle w:val="bodytext2"/>
        <w:numPr>
          <w:ilvl w:val="0"/>
          <w:numId w:val="7"/>
        </w:numPr>
        <w:spacing w:before="75" w:beforeAutospacing="0" w:after="75" w:afterAutospacing="0"/>
        <w:ind w:left="567"/>
        <w:rPr>
          <w:rFonts w:ascii="inherit" w:hAnsi="inherit" w:cs="Arial"/>
          <w:color w:val="222222"/>
          <w:sz w:val="21"/>
          <w:szCs w:val="21"/>
          <w:lang w:val="ru-RU" w:eastAsia="ru-RU"/>
        </w:rPr>
      </w:pPr>
      <w:r w:rsidRPr="00897C9A">
        <w:rPr>
          <w:rFonts w:ascii="inherit" w:hAnsi="inherit" w:cs="Arial"/>
          <w:color w:val="222222"/>
          <w:sz w:val="21"/>
          <w:szCs w:val="21"/>
          <w:lang w:eastAsia="ru-RU"/>
        </w:rPr>
        <w:t>"</w:t>
      </w:r>
      <w:proofErr w:type="spellStart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Аналітична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хімія</w:t>
      </w:r>
      <w:proofErr w:type="spellEnd"/>
      <w:r w:rsidRPr="00897C9A">
        <w:rPr>
          <w:rFonts w:ascii="inherit" w:hAnsi="inherit" w:cs="Arial"/>
          <w:color w:val="222222"/>
          <w:sz w:val="21"/>
          <w:szCs w:val="21"/>
          <w:lang w:eastAsia="ru-RU"/>
        </w:rPr>
        <w:t xml:space="preserve">" для студентів </w:t>
      </w:r>
      <w:proofErr w:type="spellStart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спеціальності</w:t>
      </w:r>
      <w:proofErr w:type="spellEnd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«</w:t>
      </w:r>
      <w:proofErr w:type="spellStart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Екологія</w:t>
      </w:r>
      <w:proofErr w:type="spellEnd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» ННЦ «</w:t>
      </w:r>
      <w:proofErr w:type="spellStart"/>
      <w:r w:rsidR="0085306F">
        <w:rPr>
          <w:rFonts w:ascii="inherit" w:hAnsi="inherit" w:cs="Arial"/>
          <w:color w:val="222222"/>
          <w:sz w:val="21"/>
          <w:szCs w:val="21"/>
          <w:lang w:val="ru-RU" w:eastAsia="ru-RU"/>
        </w:rPr>
        <w:t>Інституту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85306F">
        <w:rPr>
          <w:rFonts w:ascii="inherit" w:hAnsi="inherit" w:cs="Arial"/>
          <w:color w:val="222222"/>
          <w:sz w:val="21"/>
          <w:szCs w:val="21"/>
          <w:lang w:val="ru-RU" w:eastAsia="ru-RU"/>
        </w:rPr>
        <w:t>б</w:t>
      </w:r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іології</w:t>
      </w:r>
      <w:proofErr w:type="spellEnd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та </w:t>
      </w:r>
      <w:proofErr w:type="spellStart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медицини</w:t>
      </w:r>
      <w:proofErr w:type="spellEnd"/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»</w:t>
      </w:r>
      <w:r w:rsidRPr="00897C9A">
        <w:rPr>
          <w:rFonts w:ascii="inherit" w:hAnsi="inherit" w:cs="Arial"/>
          <w:color w:val="222222"/>
          <w:sz w:val="21"/>
          <w:szCs w:val="21"/>
          <w:lang w:eastAsia="ru-RU"/>
        </w:rPr>
        <w:t xml:space="preserve"> (І</w:t>
      </w:r>
      <w:r w:rsidRPr="00F3221D">
        <w:rPr>
          <w:rFonts w:ascii="inherit" w:hAnsi="inherit" w:cs="Arial"/>
          <w:color w:val="222222"/>
          <w:sz w:val="21"/>
          <w:szCs w:val="21"/>
          <w:lang w:val="ru-RU" w:eastAsia="ru-RU"/>
        </w:rPr>
        <w:t>І</w:t>
      </w:r>
      <w:r w:rsidRPr="00897C9A">
        <w:rPr>
          <w:rFonts w:ascii="inherit" w:hAnsi="inherit" w:cs="Arial"/>
          <w:color w:val="222222"/>
          <w:sz w:val="21"/>
          <w:szCs w:val="21"/>
          <w:lang w:eastAsia="ru-RU"/>
        </w:rPr>
        <w:t xml:space="preserve"> курс)</w:t>
      </w:r>
    </w:p>
    <w:p w:rsidR="007428DB" w:rsidRPr="00897C9A" w:rsidRDefault="007428DB" w:rsidP="00E129AB">
      <w:pPr>
        <w:pStyle w:val="bodytext2"/>
        <w:numPr>
          <w:ilvl w:val="0"/>
          <w:numId w:val="7"/>
        </w:numPr>
        <w:spacing w:before="75" w:beforeAutospacing="0" w:after="75" w:afterAutospacing="0"/>
        <w:ind w:left="567"/>
        <w:rPr>
          <w:rFonts w:ascii="inherit" w:hAnsi="inherit" w:cs="Arial"/>
          <w:color w:val="222222"/>
          <w:sz w:val="21"/>
          <w:szCs w:val="21"/>
          <w:lang w:val="ru-RU" w:eastAsia="ru-RU"/>
        </w:rPr>
      </w:pP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"</w:t>
      </w:r>
      <w:proofErr w:type="spellStart"/>
      <w:r w:rsidR="00DC4617">
        <w:rPr>
          <w:rFonts w:ascii="inherit" w:hAnsi="inherit" w:cs="Arial"/>
          <w:color w:val="222222"/>
          <w:sz w:val="21"/>
          <w:szCs w:val="21"/>
          <w:lang w:val="ru-RU" w:eastAsia="ru-RU"/>
        </w:rPr>
        <w:t>Прикладна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DC4617">
        <w:rPr>
          <w:rFonts w:ascii="inherit" w:hAnsi="inherit" w:cs="Arial"/>
          <w:color w:val="222222"/>
          <w:sz w:val="21"/>
          <w:szCs w:val="21"/>
          <w:lang w:val="ru-RU" w:eastAsia="ru-RU"/>
        </w:rPr>
        <w:t>люмінесценція</w:t>
      </w:r>
      <w:proofErr w:type="spellEnd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" для 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студентів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хімічного</w:t>
      </w:r>
      <w:proofErr w:type="spellEnd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факультету (ІV курс)</w:t>
      </w:r>
    </w:p>
    <w:p w:rsidR="00AB69C8" w:rsidRPr="00897C9A" w:rsidRDefault="00AB69C8" w:rsidP="00E129AB">
      <w:pPr>
        <w:pStyle w:val="bodytext2"/>
        <w:numPr>
          <w:ilvl w:val="0"/>
          <w:numId w:val="7"/>
        </w:numPr>
        <w:spacing w:before="75" w:beforeAutospacing="0" w:after="75" w:afterAutospacing="0"/>
        <w:ind w:left="567"/>
        <w:rPr>
          <w:rFonts w:ascii="inherit" w:hAnsi="inherit" w:cs="Arial"/>
          <w:color w:val="222222"/>
          <w:sz w:val="21"/>
          <w:szCs w:val="21"/>
          <w:lang w:val="ru-RU" w:eastAsia="ru-RU"/>
        </w:rPr>
      </w:pP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«</w:t>
      </w:r>
      <w:proofErr w:type="spellStart"/>
      <w:r w:rsidR="00E129AB" w:rsidRPr="00E129AB">
        <w:rPr>
          <w:rFonts w:ascii="inherit" w:hAnsi="inherit" w:cs="Arial"/>
          <w:color w:val="222222"/>
          <w:sz w:val="21"/>
          <w:szCs w:val="21"/>
          <w:lang w:val="ru-RU" w:eastAsia="ru-RU"/>
        </w:rPr>
        <w:t>Методи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E129AB" w:rsidRPr="00E129AB">
        <w:rPr>
          <w:rFonts w:ascii="inherit" w:hAnsi="inherit" w:cs="Arial"/>
          <w:color w:val="222222"/>
          <w:sz w:val="21"/>
          <w:szCs w:val="21"/>
          <w:lang w:val="ru-RU" w:eastAsia="ru-RU"/>
        </w:rPr>
        <w:t>молекулярної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E129AB" w:rsidRPr="00E129AB">
        <w:rPr>
          <w:rFonts w:ascii="inherit" w:hAnsi="inherit" w:cs="Arial"/>
          <w:color w:val="222222"/>
          <w:sz w:val="21"/>
          <w:szCs w:val="21"/>
          <w:lang w:val="ru-RU" w:eastAsia="ru-RU"/>
        </w:rPr>
        <w:t>емісійної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E129AB" w:rsidRPr="00E129AB">
        <w:rPr>
          <w:rFonts w:ascii="inherit" w:hAnsi="inherit" w:cs="Arial"/>
          <w:color w:val="222222"/>
          <w:sz w:val="21"/>
          <w:szCs w:val="21"/>
          <w:lang w:val="ru-RU" w:eastAsia="ru-RU"/>
        </w:rPr>
        <w:t>спектроскопії</w:t>
      </w:r>
      <w:proofErr w:type="spellEnd"/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» </w:t>
      </w:r>
      <w:r w:rsidR="00E129AB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для</w:t>
      </w:r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E129AB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студентів</w:t>
      </w:r>
      <w:proofErr w:type="spellEnd"/>
      <w:r w:rsidR="004E609B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</w:t>
      </w:r>
      <w:proofErr w:type="spellStart"/>
      <w:r w:rsidR="00E129AB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хімічного</w:t>
      </w:r>
      <w:proofErr w:type="spellEnd"/>
      <w:r w:rsidR="00E129AB"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 xml:space="preserve"> факультету </w:t>
      </w: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t>(ІV курс)</w:t>
      </w:r>
      <w:r w:rsidRPr="00897C9A">
        <w:rPr>
          <w:rFonts w:ascii="inherit" w:hAnsi="inherit" w:cs="Arial"/>
          <w:color w:val="222222"/>
          <w:sz w:val="21"/>
          <w:szCs w:val="21"/>
          <w:lang w:val="ru-RU" w:eastAsia="ru-RU"/>
        </w:rPr>
        <w:br/>
      </w:r>
    </w:p>
    <w:p w:rsidR="00ED661E" w:rsidRPr="00ED661E" w:rsidRDefault="00ED661E" w:rsidP="00ED661E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</w:pPr>
      <w:proofErr w:type="spellStart"/>
      <w:r w:rsidRPr="00ED661E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Стипендії</w:t>
      </w:r>
      <w:proofErr w:type="spellEnd"/>
      <w:r w:rsidRPr="00ED661E">
        <w:rPr>
          <w:rFonts w:ascii="inherit" w:eastAsia="Times New Roman" w:hAnsi="inherit" w:cs="Arial"/>
          <w:b/>
          <w:bCs/>
          <w:color w:val="EA6645"/>
          <w:sz w:val="24"/>
          <w:szCs w:val="24"/>
          <w:lang w:val="uk-UA" w:eastAsia="ru-RU"/>
        </w:rPr>
        <w:t>/стажування та</w:t>
      </w:r>
      <w:proofErr w:type="spellStart"/>
      <w:r w:rsidRPr="00ED661E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відзнаки</w:t>
      </w:r>
      <w:proofErr w:type="spellEnd"/>
      <w:r w:rsidRPr="00ED661E">
        <w:rPr>
          <w:rFonts w:ascii="inherit" w:eastAsia="Times New Roman" w:hAnsi="inherit" w:cs="Arial"/>
          <w:b/>
          <w:bCs/>
          <w:color w:val="EA6645"/>
          <w:sz w:val="24"/>
          <w:szCs w:val="24"/>
          <w:lang w:eastAsia="ru-RU"/>
        </w:rPr>
        <w:t>: </w:t>
      </w:r>
    </w:p>
    <w:p w:rsidR="00EA2F3B" w:rsidRPr="0095222B" w:rsidRDefault="00EA2F3B" w:rsidP="00EA2F3B">
      <w:pPr>
        <w:pStyle w:val="bodytext2"/>
        <w:spacing w:before="75" w:beforeAutospacing="0" w:after="75" w:afterAutospacing="0"/>
        <w:rPr>
          <w:rFonts w:ascii="Tahoma" w:hAnsi="Tahoma" w:cs="Tahoma"/>
          <w:sz w:val="20"/>
          <w:szCs w:val="20"/>
        </w:rPr>
      </w:pPr>
      <w:r w:rsidRPr="0095222B">
        <w:rPr>
          <w:rFonts w:ascii="Tahoma" w:hAnsi="Tahoma" w:cs="Tahoma"/>
          <w:sz w:val="20"/>
          <w:szCs w:val="20"/>
        </w:rPr>
        <w:t>Грамота Київського національного університету імені Тараса Шевченка, 20</w:t>
      </w:r>
      <w:r>
        <w:rPr>
          <w:rFonts w:ascii="Tahoma" w:hAnsi="Tahoma" w:cs="Tahoma"/>
          <w:sz w:val="20"/>
          <w:szCs w:val="20"/>
        </w:rPr>
        <w:t>19</w:t>
      </w:r>
      <w:r w:rsidRPr="0095222B">
        <w:rPr>
          <w:rFonts w:ascii="Tahoma" w:hAnsi="Tahoma" w:cs="Tahoma"/>
          <w:sz w:val="20"/>
          <w:szCs w:val="20"/>
        </w:rPr>
        <w:t xml:space="preserve"> р.</w:t>
      </w:r>
    </w:p>
    <w:p w:rsidR="00354037" w:rsidRPr="00C50ED0" w:rsidRDefault="00EA2F3B" w:rsidP="00EA2F3B">
      <w:pPr>
        <w:pStyle w:val="bodytext2"/>
        <w:spacing w:before="75" w:beforeAutospacing="0" w:after="75" w:afterAutospacing="0"/>
        <w:rPr>
          <w:rFonts w:cs="Arial"/>
          <w:color w:val="222222"/>
          <w:sz w:val="21"/>
          <w:szCs w:val="21"/>
          <w:lang w:eastAsia="ru-RU"/>
        </w:rPr>
      </w:pPr>
      <w:r>
        <w:rPr>
          <w:rFonts w:ascii="Tahoma" w:hAnsi="Tahoma" w:cs="Tahoma"/>
          <w:sz w:val="20"/>
          <w:szCs w:val="20"/>
        </w:rPr>
        <w:t>Подяка ректора</w:t>
      </w:r>
      <w:r w:rsidRPr="0095222B">
        <w:rPr>
          <w:rFonts w:ascii="Tahoma" w:hAnsi="Tahoma" w:cs="Tahoma"/>
          <w:sz w:val="20"/>
          <w:szCs w:val="20"/>
        </w:rPr>
        <w:t xml:space="preserve"> Київського </w:t>
      </w:r>
      <w:r w:rsidRPr="00EA2F3B">
        <w:rPr>
          <w:rFonts w:ascii="Tahoma" w:hAnsi="Tahoma" w:cs="Tahoma"/>
          <w:sz w:val="20"/>
          <w:szCs w:val="20"/>
        </w:rPr>
        <w:t>національного</w:t>
      </w:r>
      <w:r w:rsidRPr="0095222B">
        <w:rPr>
          <w:rFonts w:ascii="Tahoma" w:hAnsi="Tahoma" w:cs="Tahoma"/>
          <w:sz w:val="20"/>
          <w:szCs w:val="20"/>
        </w:rPr>
        <w:t xml:space="preserve"> університету імені Тараса Шевченка, 20</w:t>
      </w:r>
      <w:r>
        <w:rPr>
          <w:rFonts w:ascii="Tahoma" w:hAnsi="Tahoma" w:cs="Tahoma"/>
          <w:sz w:val="20"/>
          <w:szCs w:val="20"/>
        </w:rPr>
        <w:t>21</w:t>
      </w:r>
      <w:r w:rsidRPr="0095222B">
        <w:rPr>
          <w:rFonts w:ascii="Tahoma" w:hAnsi="Tahoma" w:cs="Tahoma"/>
          <w:sz w:val="20"/>
          <w:szCs w:val="20"/>
        </w:rPr>
        <w:t xml:space="preserve"> р.</w:t>
      </w:r>
      <w:r w:rsidR="00354037" w:rsidRPr="00C50ED0">
        <w:rPr>
          <w:rFonts w:cs="Arial"/>
          <w:color w:val="222222"/>
          <w:sz w:val="21"/>
          <w:szCs w:val="21"/>
          <w:lang w:eastAsia="ru-RU"/>
        </w:rPr>
        <w:br w:type="page"/>
      </w:r>
    </w:p>
    <w:p w:rsidR="00354037" w:rsidRPr="00E3079B" w:rsidRDefault="00E3079B" w:rsidP="009E1EE3">
      <w:pPr>
        <w:pStyle w:val="bodytext2"/>
        <w:spacing w:before="75" w:beforeAutospacing="0" w:after="75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Yuliya</w:t>
      </w:r>
      <w:proofErr w:type="spellEnd"/>
      <w:r w:rsidR="004E609B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Bas</w:t>
      </w:r>
    </w:p>
    <w:p w:rsidR="00AD317F" w:rsidRPr="00250111" w:rsidRDefault="00193FEF" w:rsidP="00AD317F">
      <w:pPr>
        <w:rPr>
          <w:lang w:val="en-US"/>
        </w:rPr>
      </w:pPr>
      <w:proofErr w:type="spellStart"/>
      <w:r w:rsidRPr="00193FEF">
        <w:rPr>
          <w:lang w:val="uk-UA"/>
        </w:rPr>
        <w:t>Hasbeenworkingat</w:t>
      </w:r>
      <w:proofErr w:type="spellEnd"/>
      <w:r w:rsidRPr="00193FEF">
        <w:rPr>
          <w:lang w:val="uk-UA"/>
        </w:rPr>
        <w:t xml:space="preserve"> KNU </w:t>
      </w:r>
      <w:proofErr w:type="spellStart"/>
      <w:r w:rsidRPr="00193FEF">
        <w:rPr>
          <w:lang w:val="uk-UA"/>
        </w:rPr>
        <w:t>since</w:t>
      </w:r>
      <w:proofErr w:type="spellEnd"/>
      <w:r w:rsidR="00E3079B">
        <w:rPr>
          <w:lang w:val="en-US"/>
        </w:rPr>
        <w:t>20011</w:t>
      </w:r>
      <w:r w:rsidRPr="00250111">
        <w:rPr>
          <w:lang w:val="en-US"/>
        </w:rPr>
        <w:t>.</w:t>
      </w:r>
    </w:p>
    <w:p w:rsidR="008A00D2" w:rsidRPr="008A00D2" w:rsidRDefault="008A00D2" w:rsidP="008A00D2">
      <w:pPr>
        <w:pStyle w:val="bodytext2"/>
        <w:spacing w:before="75" w:beforeAutospacing="0" w:after="75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A00D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Ph. D., Assistant Professor</w:t>
      </w:r>
    </w:p>
    <w:p w:rsidR="00AD317F" w:rsidRPr="008A00D2" w:rsidRDefault="008A00D2" w:rsidP="00AD317F">
      <w:pPr>
        <w:rPr>
          <w:lang w:val="en-US"/>
        </w:rPr>
      </w:pPr>
      <w:r>
        <w:rPr>
          <w:lang w:val="en-US"/>
        </w:rPr>
        <w:t>e-mail:</w:t>
      </w:r>
      <w:r w:rsidR="00E3079B">
        <w:rPr>
          <w:lang w:val="en-US"/>
        </w:rPr>
        <w:t>basjulia</w:t>
      </w:r>
      <w:r w:rsidR="00AD317F" w:rsidRPr="008A00D2">
        <w:rPr>
          <w:lang w:val="en-US"/>
        </w:rPr>
        <w:t>@</w:t>
      </w:r>
      <w:r w:rsidR="00AD317F">
        <w:rPr>
          <w:lang w:val="en-US"/>
        </w:rPr>
        <w:t>knu</w:t>
      </w:r>
      <w:r w:rsidR="00AD317F" w:rsidRPr="008A00D2">
        <w:rPr>
          <w:lang w:val="en-US"/>
        </w:rPr>
        <w:t>.</w:t>
      </w:r>
      <w:r w:rsidR="00AD317F">
        <w:rPr>
          <w:lang w:val="en-US"/>
        </w:rPr>
        <w:t>ua</w:t>
      </w:r>
    </w:p>
    <w:p w:rsidR="00E3079B" w:rsidRPr="00A40643" w:rsidRDefault="00E3079B" w:rsidP="00E3079B">
      <w:pPr>
        <w:tabs>
          <w:tab w:val="left" w:pos="2880"/>
        </w:tabs>
        <w:jc w:val="both"/>
        <w:rPr>
          <w:lang w:val="uk-UA"/>
        </w:rPr>
      </w:pPr>
      <w:proofErr w:type="spellStart"/>
      <w:r w:rsidRPr="00A40643">
        <w:rPr>
          <w:lang w:val="uk-UA"/>
        </w:rPr>
        <w:t>Scopusprofile</w:t>
      </w:r>
      <w:proofErr w:type="spellEnd"/>
      <w:r w:rsidRPr="00A40643">
        <w:rPr>
          <w:lang w:val="uk-UA"/>
        </w:rPr>
        <w:t>: https://www.scopus.com/authid/detail.uri?authorId=53866113200</w:t>
      </w:r>
    </w:p>
    <w:p w:rsidR="00E3079B" w:rsidRPr="00E3079B" w:rsidRDefault="00E3079B" w:rsidP="00E3079B">
      <w:pPr>
        <w:tabs>
          <w:tab w:val="left" w:pos="2880"/>
        </w:tabs>
        <w:jc w:val="both"/>
        <w:rPr>
          <w:lang w:val="en-US"/>
        </w:rPr>
      </w:pPr>
      <w:r w:rsidRPr="00A40643">
        <w:rPr>
          <w:lang w:val="uk-UA"/>
        </w:rPr>
        <w:t xml:space="preserve">ORCID: </w:t>
      </w:r>
      <w:hyperlink r:id="rId6" w:history="1">
        <w:r w:rsidRPr="00A40643">
          <w:rPr>
            <w:lang w:val="uk-UA"/>
          </w:rPr>
          <w:t>https://orcid.org/0000-0002-2535-6009</w:t>
        </w:r>
      </w:hyperlink>
    </w:p>
    <w:p w:rsidR="00AD317F" w:rsidRPr="00C50ED0" w:rsidRDefault="000D3B72" w:rsidP="00E3079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</w:pPr>
      <w:r w:rsidRPr="00C50ED0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Dissertation thesis for a Candidate’s degree in chemical science</w:t>
      </w:r>
      <w:r w:rsidR="00AD317F" w:rsidRPr="00C50ED0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: </w:t>
      </w:r>
    </w:p>
    <w:p w:rsidR="00D91548" w:rsidRDefault="00D91548" w:rsidP="00E3079B">
      <w:pPr>
        <w:pStyle w:val="HTMLPreformatted"/>
        <w:shd w:val="clear" w:color="auto" w:fill="F8F9FA"/>
        <w:rPr>
          <w:rFonts w:ascii="inherit" w:hAnsi="inherit" w:cs="Arial"/>
          <w:color w:val="222222"/>
          <w:sz w:val="21"/>
          <w:szCs w:val="21"/>
          <w:lang w:val="en-US" w:eastAsia="ru-RU"/>
        </w:rPr>
      </w:pPr>
      <w:r w:rsidRPr="00D91548">
        <w:rPr>
          <w:rFonts w:ascii="inherit" w:hAnsi="inherit" w:cs="Arial"/>
          <w:color w:val="222222"/>
          <w:sz w:val="21"/>
          <w:szCs w:val="21"/>
          <w:lang w:val="en-US" w:eastAsia="ru-RU"/>
        </w:rPr>
        <w:t>"</w:t>
      </w:r>
      <w:r w:rsidR="008D1A78" w:rsidRPr="002B4D2D">
        <w:rPr>
          <w:rFonts w:ascii="inherit" w:hAnsi="inherit" w:cs="Arial"/>
          <w:color w:val="222222"/>
          <w:sz w:val="21"/>
          <w:szCs w:val="21"/>
          <w:lang w:val="en-US" w:eastAsia="ru-RU"/>
        </w:rPr>
        <w:t xml:space="preserve">Phosphate </w:t>
      </w:r>
      <w:proofErr w:type="spellStart"/>
      <w:r w:rsidR="008D1A78" w:rsidRPr="002B4D2D">
        <w:rPr>
          <w:rFonts w:ascii="inherit" w:hAnsi="inherit" w:cs="Arial"/>
          <w:color w:val="222222"/>
          <w:sz w:val="21"/>
          <w:szCs w:val="21"/>
          <w:lang w:val="en-US" w:eastAsia="ru-RU"/>
        </w:rPr>
        <w:t>heteropolyacids</w:t>
      </w:r>
      <w:proofErr w:type="spellEnd"/>
      <w:r w:rsidR="008D1A78" w:rsidRPr="002B4D2D">
        <w:rPr>
          <w:rFonts w:ascii="inherit" w:hAnsi="inherit" w:cs="Arial"/>
          <w:color w:val="222222"/>
          <w:sz w:val="21"/>
          <w:szCs w:val="21"/>
          <w:lang w:val="en-US" w:eastAsia="ru-RU"/>
        </w:rPr>
        <w:t xml:space="preserve"> as solid-phase </w:t>
      </w:r>
      <w:proofErr w:type="spellStart"/>
      <w:r w:rsidR="008D1A78" w:rsidRPr="002B4D2D">
        <w:rPr>
          <w:rFonts w:ascii="inherit" w:hAnsi="inherit" w:cs="Arial"/>
          <w:color w:val="222222"/>
          <w:sz w:val="21"/>
          <w:szCs w:val="21"/>
          <w:lang w:val="en-US" w:eastAsia="ru-RU"/>
        </w:rPr>
        <w:t>redox</w:t>
      </w:r>
      <w:proofErr w:type="spellEnd"/>
      <w:r w:rsidR="008D1A78" w:rsidRPr="002B4D2D">
        <w:rPr>
          <w:rFonts w:ascii="inherit" w:hAnsi="inherit" w:cs="Arial"/>
          <w:color w:val="222222"/>
          <w:sz w:val="21"/>
          <w:szCs w:val="21"/>
          <w:lang w:val="en-US" w:eastAsia="ru-RU"/>
        </w:rPr>
        <w:t xml:space="preserve"> reagents for the determination of catecholamines, polyphenols and assessment of antioxidant activity</w:t>
      </w:r>
      <w:r w:rsidRPr="00D91548">
        <w:rPr>
          <w:rFonts w:ascii="inherit" w:hAnsi="inherit" w:cs="Arial"/>
          <w:color w:val="222222"/>
          <w:sz w:val="21"/>
          <w:szCs w:val="21"/>
          <w:lang w:val="en-US" w:eastAsia="ru-RU"/>
        </w:rPr>
        <w:t>"</w:t>
      </w:r>
    </w:p>
    <w:p w:rsidR="002B4D2D" w:rsidRDefault="002B4D2D" w:rsidP="00AD317F">
      <w:pPr>
        <w:pStyle w:val="bodytext2"/>
        <w:spacing w:before="75" w:beforeAutospacing="0" w:after="75" w:afterAutospacing="0"/>
        <w:ind w:left="75"/>
        <w:rPr>
          <w:rFonts w:ascii="inherit" w:hAnsi="inherit" w:cs="Arial"/>
          <w:b/>
          <w:bCs/>
          <w:color w:val="EA6645"/>
          <w:lang w:val="en-US" w:eastAsia="ru-RU"/>
        </w:rPr>
      </w:pPr>
    </w:p>
    <w:p w:rsidR="00502D4B" w:rsidRPr="004A609F" w:rsidRDefault="00502D4B" w:rsidP="00AD317F">
      <w:pPr>
        <w:pStyle w:val="bodytext2"/>
        <w:spacing w:before="75" w:beforeAutospacing="0" w:after="75" w:afterAutospacing="0"/>
        <w:ind w:left="75"/>
        <w:rPr>
          <w:rFonts w:ascii="inherit" w:hAnsi="inherit" w:cs="Arial"/>
          <w:b/>
          <w:bCs/>
          <w:color w:val="EA6645"/>
          <w:lang w:val="en-US" w:eastAsia="ru-RU"/>
        </w:rPr>
      </w:pPr>
      <w:proofErr w:type="spellStart"/>
      <w:r w:rsidRPr="004A609F">
        <w:rPr>
          <w:rFonts w:ascii="inherit" w:hAnsi="inherit" w:cs="Arial"/>
          <w:b/>
          <w:bCs/>
          <w:color w:val="EA6645"/>
          <w:lang w:val="en-US" w:eastAsia="ru-RU"/>
        </w:rPr>
        <w:t>Reseach</w:t>
      </w:r>
      <w:proofErr w:type="spellEnd"/>
      <w:r w:rsidRPr="004A609F">
        <w:rPr>
          <w:rFonts w:ascii="inherit" w:hAnsi="inherit" w:cs="Arial"/>
          <w:b/>
          <w:bCs/>
          <w:color w:val="EA6645"/>
          <w:lang w:val="en-US" w:eastAsia="ru-RU"/>
        </w:rPr>
        <w:t xml:space="preserve"> interests:</w:t>
      </w:r>
    </w:p>
    <w:p w:rsidR="00AB5640" w:rsidRPr="00AB5640" w:rsidRDefault="00AB5640" w:rsidP="00AB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AB5640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Investigation of analytical properties of new organic reagents for the development of methods for fluorescent determination of microquantities of biologically active compounds. Determination of dissociation constants </w:t>
      </w:r>
      <w:r w:rsidR="00A77D8F">
        <w:rPr>
          <w:rFonts w:eastAsia="Times New Roman" w:cs="Arial"/>
          <w:color w:val="222222"/>
          <w:sz w:val="21"/>
          <w:szCs w:val="21"/>
          <w:lang w:val="uk-UA" w:eastAsia="ru-RU"/>
        </w:rPr>
        <w:t>(</w:t>
      </w:r>
      <w:r w:rsidR="00A77D8F" w:rsidRPr="00A77D8F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рКа) </w:t>
      </w:r>
      <w:r w:rsidRPr="00AB5640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of organic compounds by potentiometric method.</w:t>
      </w:r>
    </w:p>
    <w:p w:rsidR="00AD317F" w:rsidRPr="00AB5640" w:rsidRDefault="00AD317F" w:rsidP="00AD317F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uk-UA" w:eastAsia="ru-RU"/>
        </w:rPr>
      </w:pPr>
    </w:p>
    <w:p w:rsidR="004622AE" w:rsidRPr="00F42388" w:rsidRDefault="00ED661E" w:rsidP="00AD317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D216C9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40</w:t>
      </w:r>
      <w:r w:rsidR="004622AE" w:rsidRPr="00D216C9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scientific papers including </w:t>
      </w:r>
      <w:r w:rsidR="00497967">
        <w:rPr>
          <w:rFonts w:eastAsia="Times New Roman" w:cs="Arial"/>
          <w:color w:val="222222"/>
          <w:sz w:val="21"/>
          <w:szCs w:val="21"/>
          <w:lang w:val="uk-UA" w:eastAsia="ru-RU"/>
        </w:rPr>
        <w:t>7</w:t>
      </w:r>
      <w:r w:rsidR="004622AE" w:rsidRPr="00D216C9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original articles, </w:t>
      </w:r>
      <w:r w:rsidR="00497967">
        <w:rPr>
          <w:rFonts w:eastAsia="Times New Roman" w:cs="Arial"/>
          <w:color w:val="222222"/>
          <w:sz w:val="21"/>
          <w:szCs w:val="21"/>
          <w:lang w:val="uk-UA" w:eastAsia="ru-RU"/>
        </w:rPr>
        <w:t>1</w:t>
      </w:r>
      <w:r w:rsidR="00F42388" w:rsidRPr="00D216C9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methodical development, </w:t>
      </w:r>
      <w:r w:rsidR="006E4CE3">
        <w:rPr>
          <w:rFonts w:eastAsia="Times New Roman" w:cs="Arial"/>
          <w:color w:val="222222"/>
          <w:sz w:val="21"/>
          <w:szCs w:val="21"/>
          <w:lang w:val="uk-UA" w:eastAsia="ru-RU"/>
        </w:rPr>
        <w:t>2</w:t>
      </w:r>
      <w:r w:rsidR="00F42388" w:rsidRPr="00D216C9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patents of Ukraine for inventions and </w:t>
      </w:r>
      <w:r w:rsidR="006E4CE3">
        <w:rPr>
          <w:rFonts w:eastAsia="Times New Roman" w:cs="Arial"/>
          <w:color w:val="222222"/>
          <w:sz w:val="21"/>
          <w:szCs w:val="21"/>
          <w:lang w:val="uk-UA" w:eastAsia="ru-RU"/>
        </w:rPr>
        <w:t>30</w:t>
      </w:r>
      <w:r w:rsidR="004622AE" w:rsidRPr="00D216C9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abstracts of the reports at the conferences and symposia</w:t>
      </w:r>
    </w:p>
    <w:p w:rsidR="00AD317F" w:rsidRPr="009A6149" w:rsidRDefault="00250111" w:rsidP="00AD317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</w:pPr>
      <w:r w:rsidRPr="008264E9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Educational activity:</w:t>
      </w:r>
      <w:r w:rsidR="00AD317F" w:rsidRPr="009A6149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 </w:t>
      </w:r>
    </w:p>
    <w:p w:rsidR="00AD317F" w:rsidRPr="008264E9" w:rsidRDefault="00CA19B9" w:rsidP="00AD317F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val="en-US" w:eastAsia="ru-RU"/>
        </w:rPr>
      </w:pPr>
      <w:r w:rsidRPr="008264E9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val="en-US" w:eastAsia="ru-RU"/>
        </w:rPr>
        <w:t>lecture courses</w:t>
      </w:r>
      <w:r w:rsidR="00AD317F" w:rsidRPr="008264E9">
        <w:rPr>
          <w:rFonts w:ascii="inherit" w:eastAsia="Times New Roman" w:hAnsi="inherit" w:cs="Arial"/>
          <w:b/>
          <w:bCs/>
          <w:color w:val="898989"/>
          <w:sz w:val="24"/>
          <w:szCs w:val="24"/>
          <w:bdr w:val="none" w:sz="0" w:space="0" w:color="auto" w:frame="1"/>
          <w:lang w:val="en-US" w:eastAsia="ru-RU"/>
        </w:rPr>
        <w:t>:</w:t>
      </w:r>
    </w:p>
    <w:p w:rsidR="00AD317F" w:rsidRPr="008264E9" w:rsidRDefault="00BF5DF7" w:rsidP="00AD31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8264E9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en-US" w:eastAsia="ru-RU"/>
        </w:rPr>
        <w:t>for bachelors</w:t>
      </w:r>
      <w:r w:rsidR="00AD317F" w:rsidRPr="008264E9">
        <w:rPr>
          <w:rFonts w:ascii="inherit" w:eastAsia="Times New Roman" w:hAnsi="inherit" w:cs="Arial"/>
          <w:b/>
          <w:bCs/>
          <w:i/>
          <w:iCs/>
          <w:color w:val="222222"/>
          <w:sz w:val="21"/>
          <w:szCs w:val="21"/>
          <w:bdr w:val="none" w:sz="0" w:space="0" w:color="auto" w:frame="1"/>
          <w:lang w:val="en-US" w:eastAsia="ru-RU"/>
        </w:rPr>
        <w:t>:</w:t>
      </w:r>
    </w:p>
    <w:p w:rsidR="00AD317F" w:rsidRPr="00BF5DF7" w:rsidRDefault="00AD317F" w:rsidP="00BF5D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"</w:t>
      </w:r>
      <w:r w:rsidR="00BF5DF7" w:rsidRPr="001A78CA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Fundamentals of labor protection in chemistry</w:t>
      </w: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" </w:t>
      </w:r>
      <w:r w:rsidR="004F1A45"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(</w:t>
      </w:r>
      <w:r w:rsidR="009C27B2" w:rsidRPr="001A78CA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1st</w:t>
      </w:r>
      <w:r w:rsidR="001C5D4C" w:rsidRPr="001A78CA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year students of the faculty of chemistry</w:t>
      </w: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),</w:t>
      </w:r>
    </w:p>
    <w:p w:rsidR="00AD317F" w:rsidRPr="00BF5DF7" w:rsidRDefault="00AD317F" w:rsidP="001A78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</w:pP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"</w:t>
      </w:r>
      <w:r w:rsidR="00BF5DF7"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Methods of teaching chemistry</w:t>
      </w: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" (</w:t>
      </w:r>
      <w:r w:rsidR="001A78CA" w:rsidRPr="001A78CA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4th</w:t>
      </w:r>
      <w:r w:rsidR="001C5D4C" w:rsidRPr="001A78CA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 xml:space="preserve"> year students of the faculty of chemistry</w:t>
      </w: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t>)</w:t>
      </w:r>
      <w:r w:rsidRPr="00BF5DF7">
        <w:rPr>
          <w:rFonts w:ascii="inherit" w:eastAsia="Times New Roman" w:hAnsi="inherit" w:cs="Arial"/>
          <w:color w:val="222222"/>
          <w:sz w:val="21"/>
          <w:szCs w:val="21"/>
          <w:lang w:val="en-US" w:eastAsia="ru-RU"/>
        </w:rPr>
        <w:br/>
      </w:r>
    </w:p>
    <w:p w:rsidR="00AD317F" w:rsidRPr="00897C9A" w:rsidRDefault="008264E9" w:rsidP="00AD317F">
      <w:pPr>
        <w:shd w:val="clear" w:color="auto" w:fill="FFFFFF"/>
        <w:spacing w:after="15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</w:pPr>
      <w:proofErr w:type="spellStart"/>
      <w:r w:rsidRPr="008264E9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Laboratory</w:t>
      </w:r>
      <w:proofErr w:type="spellEnd"/>
      <w:r w:rsidRPr="008264E9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 xml:space="preserve"> </w:t>
      </w:r>
      <w:proofErr w:type="spellStart"/>
      <w:r w:rsidRPr="008264E9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work</w:t>
      </w:r>
      <w:proofErr w:type="spellEnd"/>
      <w:r w:rsidR="00AD317F" w:rsidRPr="00897C9A">
        <w:rPr>
          <w:rFonts w:ascii="inherit" w:eastAsia="Times New Roman" w:hAnsi="inherit" w:cs="Arial"/>
          <w:b/>
          <w:bCs/>
          <w:color w:val="898989"/>
          <w:sz w:val="24"/>
          <w:szCs w:val="24"/>
          <w:lang w:eastAsia="ru-RU"/>
        </w:rPr>
        <w:t>:</w:t>
      </w:r>
    </w:p>
    <w:p w:rsidR="00AD317F" w:rsidRPr="008264E9" w:rsidRDefault="008264E9" w:rsidP="00AD317F">
      <w:pPr>
        <w:pStyle w:val="bodytext2"/>
        <w:numPr>
          <w:ilvl w:val="0"/>
          <w:numId w:val="7"/>
        </w:numPr>
        <w:spacing w:before="75" w:beforeAutospacing="0" w:after="75" w:afterAutospacing="0"/>
        <w:rPr>
          <w:rFonts w:ascii="inherit" w:hAnsi="inherit" w:cs="Arial"/>
          <w:color w:val="222222"/>
          <w:sz w:val="21"/>
          <w:szCs w:val="21"/>
          <w:lang w:val="en-US" w:eastAsia="ru-RU"/>
        </w:rPr>
      </w:pPr>
      <w:r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"Analytical chemistry" (2nd year students of the faculty of chemistry and the 1st year students of the faculty of biology)</w:t>
      </w:r>
      <w:r w:rsidR="00AD317F" w:rsidRPr="008264E9">
        <w:rPr>
          <w:rFonts w:ascii="inherit" w:hAnsi="inherit" w:cs="Arial"/>
          <w:color w:val="222222"/>
          <w:sz w:val="21"/>
          <w:szCs w:val="21"/>
          <w:lang w:val="en-US" w:eastAsia="ru-RU"/>
        </w:rPr>
        <w:t>,</w:t>
      </w:r>
    </w:p>
    <w:p w:rsidR="00AD317F" w:rsidRPr="00640FD4" w:rsidRDefault="001C5D4C" w:rsidP="001A78CA">
      <w:pPr>
        <w:pStyle w:val="bodytext2"/>
        <w:numPr>
          <w:ilvl w:val="0"/>
          <w:numId w:val="7"/>
        </w:numPr>
        <w:spacing w:before="75" w:beforeAutospacing="0" w:after="75" w:afterAutospacing="0"/>
        <w:rPr>
          <w:rFonts w:ascii="inherit" w:hAnsi="inherit" w:cs="Arial"/>
          <w:color w:val="222222"/>
          <w:sz w:val="21"/>
          <w:szCs w:val="21"/>
          <w:lang w:val="en-US" w:eastAsia="ru-RU"/>
        </w:rPr>
      </w:pPr>
      <w:r w:rsidRPr="001C5D4C">
        <w:rPr>
          <w:rFonts w:ascii="inherit" w:hAnsi="inherit" w:cs="Arial"/>
          <w:color w:val="222222"/>
          <w:sz w:val="21"/>
          <w:szCs w:val="21"/>
          <w:lang w:val="en-US" w:eastAsia="ru-RU"/>
        </w:rPr>
        <w:t>"</w:t>
      </w:r>
      <w:r w:rsidR="00640FD4" w:rsidRPr="00BF5DF7">
        <w:rPr>
          <w:rFonts w:ascii="inherit" w:hAnsi="inherit" w:cs="Arial"/>
          <w:color w:val="222222"/>
          <w:sz w:val="21"/>
          <w:szCs w:val="21"/>
          <w:lang w:val="en-US" w:eastAsia="ru-RU"/>
        </w:rPr>
        <w:t>Methods of teaching chemistry</w:t>
      </w:r>
      <w:r w:rsidR="00AD317F" w:rsidRPr="00640FD4">
        <w:rPr>
          <w:rFonts w:ascii="inherit" w:hAnsi="inherit" w:cs="Arial"/>
          <w:color w:val="222222"/>
          <w:sz w:val="21"/>
          <w:szCs w:val="21"/>
          <w:lang w:val="en-US" w:eastAsia="ru-RU"/>
        </w:rPr>
        <w:t xml:space="preserve">" </w:t>
      </w:r>
      <w:proofErr w:type="spellStart"/>
      <w:r w:rsidR="00AD317F"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для</w:t>
      </w:r>
      <w:proofErr w:type="spellEnd"/>
      <w:r w:rsidR="0013496C">
        <w:rPr>
          <w:rFonts w:ascii="inherit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AD317F"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студентів</w:t>
      </w:r>
      <w:proofErr w:type="spellEnd"/>
      <w:r w:rsidR="0013496C">
        <w:rPr>
          <w:rFonts w:ascii="inherit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AD317F"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хімічного</w:t>
      </w:r>
      <w:proofErr w:type="spellEnd"/>
      <w:r w:rsidR="0013496C">
        <w:rPr>
          <w:rFonts w:ascii="inherit" w:hAnsi="inherit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="00AD317F"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факультету</w:t>
      </w:r>
      <w:proofErr w:type="spellEnd"/>
      <w:r w:rsidR="00AD317F" w:rsidRPr="00640FD4">
        <w:rPr>
          <w:rFonts w:ascii="inherit" w:hAnsi="inherit" w:cs="Arial"/>
          <w:color w:val="222222"/>
          <w:sz w:val="21"/>
          <w:szCs w:val="21"/>
          <w:lang w:val="en-US" w:eastAsia="ru-RU"/>
        </w:rPr>
        <w:t xml:space="preserve"> (</w:t>
      </w:r>
      <w:r w:rsidR="001A78CA"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4th</w:t>
      </w:r>
      <w:r w:rsidR="009C27B2"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 xml:space="preserve"> year students of the faculty of chemistry</w:t>
      </w:r>
      <w:r w:rsidR="00AD317F" w:rsidRPr="00640FD4">
        <w:rPr>
          <w:rFonts w:ascii="inherit" w:hAnsi="inherit" w:cs="Arial"/>
          <w:color w:val="222222"/>
          <w:sz w:val="21"/>
          <w:szCs w:val="21"/>
          <w:lang w:val="en-US" w:eastAsia="ru-RU"/>
        </w:rPr>
        <w:t>)</w:t>
      </w:r>
    </w:p>
    <w:p w:rsidR="00AD317F" w:rsidRPr="00640FD4" w:rsidRDefault="00640FD4" w:rsidP="00AD317F">
      <w:pPr>
        <w:pStyle w:val="bodytext2"/>
        <w:numPr>
          <w:ilvl w:val="0"/>
          <w:numId w:val="7"/>
        </w:numPr>
        <w:spacing w:before="75" w:beforeAutospacing="0" w:after="75" w:afterAutospacing="0"/>
        <w:rPr>
          <w:rFonts w:ascii="inherit" w:hAnsi="inherit" w:cs="Arial"/>
          <w:color w:val="222222"/>
          <w:sz w:val="21"/>
          <w:szCs w:val="21"/>
          <w:lang w:val="en-US" w:eastAsia="ru-RU"/>
        </w:rPr>
      </w:pPr>
      <w:r w:rsidRPr="001A78CA">
        <w:rPr>
          <w:rFonts w:ascii="inherit" w:hAnsi="inherit" w:cs="Arial"/>
          <w:color w:val="222222"/>
          <w:sz w:val="21"/>
          <w:szCs w:val="21"/>
          <w:lang w:val="en-US" w:eastAsia="ru-RU"/>
        </w:rPr>
        <w:t>"Molecular spectroscopy methods" (4th year students, anal. chem. dept.)</w:t>
      </w:r>
      <w:r w:rsidR="00AD317F" w:rsidRPr="00640FD4">
        <w:rPr>
          <w:rFonts w:ascii="inherit" w:hAnsi="inherit" w:cs="Arial"/>
          <w:color w:val="222222"/>
          <w:sz w:val="21"/>
          <w:szCs w:val="21"/>
          <w:lang w:val="en-US" w:eastAsia="ru-RU"/>
        </w:rPr>
        <w:t>)</w:t>
      </w:r>
      <w:r w:rsidR="00AD317F" w:rsidRPr="00640FD4">
        <w:rPr>
          <w:rFonts w:ascii="inherit" w:hAnsi="inherit" w:cs="Arial"/>
          <w:color w:val="222222"/>
          <w:sz w:val="21"/>
          <w:szCs w:val="21"/>
          <w:lang w:val="en-US" w:eastAsia="ru-RU"/>
        </w:rPr>
        <w:br/>
      </w:r>
    </w:p>
    <w:p w:rsidR="00AD317F" w:rsidRPr="00D57FB7" w:rsidRDefault="00D57FB7" w:rsidP="00AD317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</w:pPr>
      <w:r w:rsidRPr="00D57FB7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 xml:space="preserve">Awards and </w:t>
      </w:r>
      <w:proofErr w:type="spellStart"/>
      <w:r w:rsidRPr="00D57FB7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honours</w:t>
      </w:r>
      <w:proofErr w:type="spellEnd"/>
      <w:r w:rsidR="00AD317F" w:rsidRPr="00D57FB7">
        <w:rPr>
          <w:rFonts w:ascii="inherit" w:eastAsia="Times New Roman" w:hAnsi="inherit" w:cs="Arial"/>
          <w:b/>
          <w:bCs/>
          <w:color w:val="EA6645"/>
          <w:sz w:val="24"/>
          <w:szCs w:val="24"/>
          <w:lang w:val="en-US" w:eastAsia="ru-RU"/>
        </w:rPr>
        <w:t>: </w:t>
      </w:r>
    </w:p>
    <w:p w:rsidR="00D57FB7" w:rsidRPr="00D57FB7" w:rsidRDefault="00D57FB7" w:rsidP="00D57FB7">
      <w:pPr>
        <w:rPr>
          <w:lang w:val="en-US" w:eastAsia="ru-RU"/>
        </w:rPr>
      </w:pPr>
    </w:p>
    <w:p w:rsidR="00D57FB7" w:rsidRDefault="00D57FB7" w:rsidP="00D57FB7">
      <w:pPr>
        <w:rPr>
          <w:lang w:val="en-US" w:eastAsia="ru-RU"/>
        </w:rPr>
      </w:pPr>
    </w:p>
    <w:p w:rsidR="00AD317F" w:rsidRPr="00D57FB7" w:rsidRDefault="00D57FB7" w:rsidP="00D57FB7">
      <w:pPr>
        <w:tabs>
          <w:tab w:val="left" w:pos="2085"/>
        </w:tabs>
        <w:rPr>
          <w:lang w:val="en-US" w:eastAsia="ru-RU"/>
        </w:rPr>
      </w:pPr>
      <w:r>
        <w:rPr>
          <w:lang w:val="en-US" w:eastAsia="ru-RU"/>
        </w:rPr>
        <w:tab/>
      </w:r>
    </w:p>
    <w:sectPr w:rsidR="00AD317F" w:rsidRPr="00D57FB7" w:rsidSect="00DA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8C2"/>
    <w:multiLevelType w:val="hybridMultilevel"/>
    <w:tmpl w:val="834A1B9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6C56AD"/>
    <w:multiLevelType w:val="multilevel"/>
    <w:tmpl w:val="F12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E73E1A"/>
    <w:multiLevelType w:val="multilevel"/>
    <w:tmpl w:val="3B1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542C0"/>
    <w:multiLevelType w:val="hybridMultilevel"/>
    <w:tmpl w:val="13E8E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47DC"/>
    <w:multiLevelType w:val="multilevel"/>
    <w:tmpl w:val="057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3543D5"/>
    <w:multiLevelType w:val="multilevel"/>
    <w:tmpl w:val="E6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247CA"/>
    <w:multiLevelType w:val="multilevel"/>
    <w:tmpl w:val="CD0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B65"/>
    <w:rsid w:val="00053A3A"/>
    <w:rsid w:val="000D3B72"/>
    <w:rsid w:val="0013496C"/>
    <w:rsid w:val="00193FEF"/>
    <w:rsid w:val="001A78CA"/>
    <w:rsid w:val="001C5D4C"/>
    <w:rsid w:val="001F704D"/>
    <w:rsid w:val="00230C50"/>
    <w:rsid w:val="00250111"/>
    <w:rsid w:val="00257F07"/>
    <w:rsid w:val="0029704A"/>
    <w:rsid w:val="002B4D2D"/>
    <w:rsid w:val="00354037"/>
    <w:rsid w:val="00361A61"/>
    <w:rsid w:val="003F796E"/>
    <w:rsid w:val="00450E72"/>
    <w:rsid w:val="004622AE"/>
    <w:rsid w:val="00481E4F"/>
    <w:rsid w:val="00497967"/>
    <w:rsid w:val="004A609F"/>
    <w:rsid w:val="004E609B"/>
    <w:rsid w:val="004F1A45"/>
    <w:rsid w:val="00502D4B"/>
    <w:rsid w:val="00536881"/>
    <w:rsid w:val="00536DEF"/>
    <w:rsid w:val="00640FD4"/>
    <w:rsid w:val="00650AA5"/>
    <w:rsid w:val="006B4BDA"/>
    <w:rsid w:val="006E4CE3"/>
    <w:rsid w:val="007428DB"/>
    <w:rsid w:val="0077083F"/>
    <w:rsid w:val="00771F4D"/>
    <w:rsid w:val="007F324B"/>
    <w:rsid w:val="008264E9"/>
    <w:rsid w:val="008318FB"/>
    <w:rsid w:val="0085306F"/>
    <w:rsid w:val="00897C9A"/>
    <w:rsid w:val="008A00D2"/>
    <w:rsid w:val="008D1A78"/>
    <w:rsid w:val="00903817"/>
    <w:rsid w:val="00906B54"/>
    <w:rsid w:val="00947C8C"/>
    <w:rsid w:val="00953D17"/>
    <w:rsid w:val="009552A6"/>
    <w:rsid w:val="009A6149"/>
    <w:rsid w:val="009B4AAF"/>
    <w:rsid w:val="009C27B2"/>
    <w:rsid w:val="009E1EE3"/>
    <w:rsid w:val="00A36280"/>
    <w:rsid w:val="00A40643"/>
    <w:rsid w:val="00A559CE"/>
    <w:rsid w:val="00A77D8F"/>
    <w:rsid w:val="00A927AC"/>
    <w:rsid w:val="00AB5640"/>
    <w:rsid w:val="00AB69C8"/>
    <w:rsid w:val="00AD317F"/>
    <w:rsid w:val="00B051F1"/>
    <w:rsid w:val="00BC67E2"/>
    <w:rsid w:val="00BF5DF7"/>
    <w:rsid w:val="00C50ED0"/>
    <w:rsid w:val="00CA19B9"/>
    <w:rsid w:val="00CB1886"/>
    <w:rsid w:val="00CD5D5A"/>
    <w:rsid w:val="00D216C9"/>
    <w:rsid w:val="00D27466"/>
    <w:rsid w:val="00D3657F"/>
    <w:rsid w:val="00D3681A"/>
    <w:rsid w:val="00D43EC6"/>
    <w:rsid w:val="00D57FB7"/>
    <w:rsid w:val="00D60B65"/>
    <w:rsid w:val="00D91548"/>
    <w:rsid w:val="00DA4EEB"/>
    <w:rsid w:val="00DA5C4D"/>
    <w:rsid w:val="00DC4617"/>
    <w:rsid w:val="00E129AB"/>
    <w:rsid w:val="00E3079B"/>
    <w:rsid w:val="00EA2F3B"/>
    <w:rsid w:val="00ED661E"/>
    <w:rsid w:val="00F16CFE"/>
    <w:rsid w:val="00F3221D"/>
    <w:rsid w:val="00F42388"/>
    <w:rsid w:val="00F5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EB"/>
  </w:style>
  <w:style w:type="paragraph" w:styleId="Heading4">
    <w:name w:val="heading 4"/>
    <w:basedOn w:val="Normal"/>
    <w:link w:val="Heading4Char"/>
    <w:uiPriority w:val="9"/>
    <w:qFormat/>
    <w:rsid w:val="00D60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60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6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60B65"/>
    <w:rPr>
      <w:b/>
      <w:bCs/>
    </w:rPr>
  </w:style>
  <w:style w:type="character" w:styleId="Hyperlink">
    <w:name w:val="Hyperlink"/>
    <w:uiPriority w:val="99"/>
    <w:unhideWhenUsed/>
    <w:rsid w:val="00D60B65"/>
    <w:rPr>
      <w:color w:val="0000FF"/>
      <w:u w:val="single"/>
    </w:rPr>
  </w:style>
  <w:style w:type="paragraph" w:customStyle="1" w:styleId="bodytext2">
    <w:name w:val="bodytext2"/>
    <w:basedOn w:val="Normal"/>
    <w:rsid w:val="0023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71F4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D1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1A7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efaultParagraphFont"/>
    <w:rsid w:val="008D1A78"/>
  </w:style>
  <w:style w:type="paragraph" w:styleId="BodyText">
    <w:name w:val="Body Text"/>
    <w:basedOn w:val="Normal"/>
    <w:link w:val="BodyTextChar"/>
    <w:rsid w:val="006E4CE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rsid w:val="006E4CE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ECVSubSectionHeading">
    <w:name w:val="_ECV_SubSectionHeading"/>
    <w:basedOn w:val="Normal"/>
    <w:rsid w:val="00EA2F3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2535-6009" TargetMode="External"/><Relationship Id="rId5" Type="http://schemas.openxmlformats.org/officeDocument/2006/relationships/hyperlink" Target="https://orcid.org/0000-0002-2535-6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Tananaiko</dc:creator>
  <cp:lastModifiedBy>alex</cp:lastModifiedBy>
  <cp:revision>8</cp:revision>
  <dcterms:created xsi:type="dcterms:W3CDTF">2022-01-27T20:45:00Z</dcterms:created>
  <dcterms:modified xsi:type="dcterms:W3CDTF">2023-02-20T04:32:00Z</dcterms:modified>
</cp:coreProperties>
</file>